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39E" w:rsidRPr="00494EC6" w:rsidRDefault="008C439E" w:rsidP="00494E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EC6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B120FA" w:rsidRDefault="00B120FA" w:rsidP="00494E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</w:t>
      </w:r>
    </w:p>
    <w:p w:rsidR="00B120FA" w:rsidRDefault="00B120FA" w:rsidP="00494E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120FA">
        <w:rPr>
          <w:rFonts w:ascii="Times New Roman" w:hAnsi="Times New Roman" w:cs="Times New Roman"/>
          <w:b/>
          <w:sz w:val="28"/>
          <w:szCs w:val="28"/>
        </w:rPr>
        <w:t xml:space="preserve">О мерах государственной поддержки развития </w:t>
      </w:r>
    </w:p>
    <w:p w:rsidR="008C439E" w:rsidRDefault="00B120FA" w:rsidP="00494E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0FA">
        <w:rPr>
          <w:rFonts w:ascii="Times New Roman" w:hAnsi="Times New Roman" w:cs="Times New Roman"/>
          <w:b/>
          <w:sz w:val="28"/>
          <w:szCs w:val="28"/>
        </w:rPr>
        <w:t>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120FA" w:rsidRPr="00494EC6" w:rsidRDefault="00B120FA" w:rsidP="00494E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6" w:type="dxa"/>
        <w:tblInd w:w="421" w:type="dxa"/>
        <w:tblLook w:val="04A0" w:firstRow="1" w:lastRow="0" w:firstColumn="1" w:lastColumn="0" w:noHBand="0" w:noVBand="1"/>
      </w:tblPr>
      <w:tblGrid>
        <w:gridCol w:w="7229"/>
        <w:gridCol w:w="7087"/>
      </w:tblGrid>
      <w:tr w:rsidR="008C439E" w:rsidRPr="00494EC6" w:rsidTr="008C439E">
        <w:tc>
          <w:tcPr>
            <w:tcW w:w="7229" w:type="dxa"/>
          </w:tcPr>
          <w:p w:rsidR="008C439E" w:rsidRPr="00494EC6" w:rsidRDefault="008C439E" w:rsidP="00494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>В настоящей редакции</w:t>
            </w:r>
          </w:p>
        </w:tc>
        <w:tc>
          <w:tcPr>
            <w:tcW w:w="7087" w:type="dxa"/>
          </w:tcPr>
          <w:p w:rsidR="008C439E" w:rsidRPr="00494EC6" w:rsidRDefault="008C439E" w:rsidP="00494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>В предлагаемой редакции</w:t>
            </w:r>
          </w:p>
        </w:tc>
      </w:tr>
      <w:tr w:rsidR="00296A56" w:rsidRPr="00494EC6" w:rsidTr="00296A56">
        <w:tc>
          <w:tcPr>
            <w:tcW w:w="14316" w:type="dxa"/>
            <w:gridSpan w:val="2"/>
          </w:tcPr>
          <w:p w:rsidR="004B0738" w:rsidRDefault="00B120FA" w:rsidP="004B07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r1"/>
            <w:bookmarkEnd w:id="0"/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Комиссии по увековечению памяти выдающихся деятелей Кыргызской Республики при Кабинете Министров Кыргызской Республики</w:t>
            </w:r>
            <w:r w:rsidR="004B07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утвержденное </w:t>
            </w:r>
            <w:r w:rsidR="004B0738"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  <w:r w:rsidR="004B073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4B0738"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</w:t>
            </w:r>
          </w:p>
          <w:p w:rsidR="00B120FA" w:rsidRPr="00494EC6" w:rsidRDefault="004B0738" w:rsidP="004B07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73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 от 6 мая 2013 года №244</w:t>
            </w:r>
          </w:p>
        </w:tc>
      </w:tr>
      <w:tr w:rsidR="004B0738" w:rsidRPr="00494EC6" w:rsidTr="00296A56">
        <w:tc>
          <w:tcPr>
            <w:tcW w:w="14316" w:type="dxa"/>
            <w:gridSpan w:val="2"/>
          </w:tcPr>
          <w:p w:rsidR="004B0738" w:rsidRPr="00494EC6" w:rsidRDefault="004B0738" w:rsidP="00494E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>IV. Порядок рассмотрения вопросов Комиссией</w:t>
            </w:r>
          </w:p>
        </w:tc>
      </w:tr>
      <w:tr w:rsidR="008C439E" w:rsidRPr="00494EC6" w:rsidTr="008C439E">
        <w:tc>
          <w:tcPr>
            <w:tcW w:w="7229" w:type="dxa"/>
          </w:tcPr>
          <w:p w:rsidR="008C439E" w:rsidRPr="00494EC6" w:rsidRDefault="008C439E" w:rsidP="00494EC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Формами увековечения памяти выдающихся деятелей Кыргызской Республики являются:</w:t>
            </w:r>
          </w:p>
          <w:p w:rsidR="008C439E" w:rsidRPr="00494EC6" w:rsidRDefault="008C439E" w:rsidP="00494EC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установка памятников, стел, обелисков, мемориальных досок, других мемориальных сооружений и объектов, увековечивающих память о делах выдающихся деятелей;</w:t>
            </w:r>
          </w:p>
          <w:p w:rsidR="008C439E" w:rsidRPr="00494EC6" w:rsidRDefault="008C439E" w:rsidP="00494EC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и обустройство отдельных территорий, исторически связанных с жизнью и делами выдающихся деятелей;</w:t>
            </w:r>
          </w:p>
          <w:p w:rsidR="008C439E" w:rsidRPr="00494EC6" w:rsidRDefault="008C439E" w:rsidP="00494EC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мемориальных музеев, организация выставок, сооружение памятных знаков, посвященных выдающимся деятелям;</w:t>
            </w:r>
          </w:p>
          <w:p w:rsidR="008C439E" w:rsidRPr="00494EC6" w:rsidRDefault="008C439E" w:rsidP="00494EC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публикации в средствах массовой информации материалов о личности выдающихся деятелей, создание произведений искусства и литературы, посвященных им;</w:t>
            </w:r>
          </w:p>
          <w:p w:rsidR="008C439E" w:rsidRPr="00494EC6" w:rsidRDefault="008C439E" w:rsidP="00494EC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присвоение имен выдающихся деятелей физико-географическим объектам, улицам и площадям, </w:t>
            </w: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проспектам и аллеям, другим градостроительным объектам на территории населенных пунктов, предприятиям и учреждениям с государственной или муниципальной формой собственности, в том числе образовательным организациям, воинским частям и другим учреждениям;</w:t>
            </w:r>
          </w:p>
          <w:p w:rsidR="008C439E" w:rsidRPr="00494EC6" w:rsidRDefault="008C439E" w:rsidP="00494EC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установление памятных дат и дней памяти;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- отображение портретов выдающихся деятелей Кыргызской Республики на денежных знаках.</w:t>
            </w:r>
          </w:p>
        </w:tc>
        <w:tc>
          <w:tcPr>
            <w:tcW w:w="7087" w:type="dxa"/>
          </w:tcPr>
          <w:p w:rsidR="008C439E" w:rsidRPr="00494EC6" w:rsidRDefault="00B120FA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  <w:r w:rsidR="008C439E" w:rsidRPr="00494EC6">
              <w:rPr>
                <w:rFonts w:ascii="Times New Roman" w:hAnsi="Times New Roman" w:cs="Times New Roman"/>
                <w:sz w:val="28"/>
                <w:szCs w:val="28"/>
              </w:rPr>
              <w:t>15. Формами увековечения памяти выдающихся деятелей Кыргызской Республики являются: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sz w:val="28"/>
                <w:szCs w:val="28"/>
              </w:rPr>
              <w:t xml:space="preserve">        - установка памятников, стел, обелисков, мемориальных досок, других мемориальных сооружений и объектов, увековечивающих память о делах выдающихся деятелей;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sz w:val="28"/>
                <w:szCs w:val="28"/>
              </w:rPr>
              <w:t xml:space="preserve">        - сохранение и обустройство отдельных территорий, исторически связанных с жизнью и делами выдающихся деятелей;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sz w:val="28"/>
                <w:szCs w:val="28"/>
              </w:rPr>
              <w:t xml:space="preserve">        - создание мемориальных музеев, организация выставок, сооружение памятных знаков, посвященных выдающимся деятелям;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sz w:val="28"/>
                <w:szCs w:val="28"/>
              </w:rPr>
              <w:t xml:space="preserve">        - публикации в средствах массовой информации материалов о личности выдающихся деятелей, создание произведений искусства и литературы, посвященных им;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sz w:val="28"/>
                <w:szCs w:val="28"/>
              </w:rPr>
              <w:t xml:space="preserve">        - присвоение имен выдающихся деятелей физико-географическим объектам, улицам и площадям, проспектам и аллеям, другим градостроительным </w:t>
            </w:r>
            <w:r w:rsidRPr="00494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 на территории населенных пунктов, предприятиям и учреждениям с государственной или муниципальной формой собственности, в том числе образовательным организациям, воинским частям и другим учреждениям;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sz w:val="28"/>
                <w:szCs w:val="28"/>
              </w:rPr>
              <w:t xml:space="preserve">        - установление памятных дат и дней памяти;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sz w:val="28"/>
                <w:szCs w:val="28"/>
              </w:rPr>
              <w:t xml:space="preserve">        - отображение портретов выдающихся деятелей Кыргызской Республики на денежных знаках;</w:t>
            </w:r>
          </w:p>
          <w:p w:rsidR="008C439E" w:rsidRPr="00494EC6" w:rsidRDefault="008C439E" w:rsidP="00494E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-</w:t>
            </w:r>
            <w:r w:rsidR="00494EC6" w:rsidRPr="00494E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присвоение имен дошкольным образовательным организациям с государственной и муниципальной формой собственности меценатами, внесшими вклад в развитие дошкольного образования путем строительства зданий дошкольных образовательных организаций в порядке, установленном законодательством Кыргызской Республики.</w:t>
            </w:r>
          </w:p>
        </w:tc>
      </w:tr>
    </w:tbl>
    <w:p w:rsidR="00D24137" w:rsidRDefault="00D24137" w:rsidP="00494EC6">
      <w:pPr>
        <w:spacing w:line="240" w:lineRule="auto"/>
        <w:rPr>
          <w:sz w:val="28"/>
          <w:szCs w:val="28"/>
        </w:rPr>
      </w:pPr>
    </w:p>
    <w:p w:rsidR="00B120FA" w:rsidRDefault="00B120FA" w:rsidP="00B120FA">
      <w:pPr>
        <w:rPr>
          <w:sz w:val="28"/>
          <w:szCs w:val="28"/>
        </w:rPr>
      </w:pPr>
    </w:p>
    <w:p w:rsidR="00B120FA" w:rsidRPr="00B120FA" w:rsidRDefault="00B120FA" w:rsidP="00B120FA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 xml:space="preserve">      </w:t>
      </w:r>
      <w:r w:rsidR="00054516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 xml:space="preserve">Министр     </w:t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B120F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     </w:t>
      </w:r>
      <w:r w:rsidR="00054516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ab/>
      </w:r>
      <w:r w:rsidR="00054516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ab/>
      </w:r>
      <w:r w:rsidR="00054516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ab/>
      </w:r>
      <w:bookmarkStart w:id="1" w:name="_GoBack"/>
      <w:bookmarkEnd w:id="1"/>
      <w:r w:rsidR="00054516">
        <w:rPr>
          <w:rFonts w:ascii="Times New Roman" w:eastAsia="Times New Roman" w:hAnsi="Times New Roman" w:cs="Arial"/>
          <w:b/>
          <w:sz w:val="28"/>
          <w:szCs w:val="28"/>
          <w:lang w:val="ky-KG" w:eastAsia="ru-RU"/>
        </w:rPr>
        <w:tab/>
        <w:t>У.Э. Мамбетакунов</w:t>
      </w:r>
    </w:p>
    <w:p w:rsidR="00B120FA" w:rsidRPr="00B120FA" w:rsidRDefault="00B120FA" w:rsidP="00B120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120FA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 xml:space="preserve">    </w:t>
      </w:r>
    </w:p>
    <w:p w:rsidR="00B120FA" w:rsidRPr="00B120FA" w:rsidRDefault="00B120FA" w:rsidP="00B120FA">
      <w:pPr>
        <w:ind w:firstLine="426"/>
        <w:rPr>
          <w:sz w:val="28"/>
          <w:szCs w:val="28"/>
        </w:rPr>
      </w:pPr>
    </w:p>
    <w:sectPr w:rsidR="00B120FA" w:rsidRPr="00B120FA" w:rsidSect="00296A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A56"/>
    <w:rsid w:val="00054516"/>
    <w:rsid w:val="00296A56"/>
    <w:rsid w:val="00494EC6"/>
    <w:rsid w:val="004B0738"/>
    <w:rsid w:val="007259B8"/>
    <w:rsid w:val="008C439E"/>
    <w:rsid w:val="00B120FA"/>
    <w:rsid w:val="00B64549"/>
    <w:rsid w:val="00D2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FE82B"/>
  <w15:chartTrackingRefBased/>
  <w15:docId w15:val="{77796786-B753-4E31-878E-30EE0748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6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6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0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2022-11-30T09:29:00Z</cp:lastPrinted>
  <dcterms:created xsi:type="dcterms:W3CDTF">2022-11-30T06:15:00Z</dcterms:created>
  <dcterms:modified xsi:type="dcterms:W3CDTF">2022-12-05T10:37:00Z</dcterms:modified>
</cp:coreProperties>
</file>